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3">
      <w:pPr>
        <w:pStyle w:val="Title"/>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4">
      <w:pPr>
        <w:pStyle w:val="Title"/>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SERVICIO NACIONAL DE APRENDIZAJE (SENA).</w:t>
      </w:r>
    </w:p>
    <w:p w:rsidR="00000000" w:rsidDel="00000000" w:rsidP="00000000" w:rsidRDefault="00000000" w:rsidRPr="00000000" w14:paraId="0000000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7">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8">
      <w:pPr>
        <w:pStyle w:val="Title"/>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PLAN DE RESPALDO DE BASE DE DATOS.</w:t>
      </w:r>
    </w:p>
    <w:p w:rsidR="00000000" w:rsidDel="00000000" w:rsidP="00000000" w:rsidRDefault="00000000" w:rsidRPr="00000000" w14:paraId="000000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B">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C">
      <w:pPr>
        <w:pStyle w:val="Title"/>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EYE ART SERVICES.</w:t>
      </w:r>
    </w:p>
    <w:p w:rsidR="00000000" w:rsidDel="00000000" w:rsidP="00000000" w:rsidRDefault="00000000" w:rsidRPr="00000000" w14:paraId="0000000D">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E">
      <w:pPr>
        <w:pStyle w:val="Title"/>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0">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1">
      <w:pPr>
        <w:pStyle w:val="Title"/>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Integrantes:</w:t>
      </w:r>
    </w:p>
    <w:p w:rsidR="00000000" w:rsidDel="00000000" w:rsidP="00000000" w:rsidRDefault="00000000" w:rsidRPr="00000000" w14:paraId="00000012">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3">
      <w:pPr>
        <w:pStyle w:val="Title"/>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Eduardo Antonio Balza Peña.</w:t>
      </w:r>
    </w:p>
    <w:p w:rsidR="00000000" w:rsidDel="00000000" w:rsidP="00000000" w:rsidRDefault="00000000" w:rsidRPr="00000000" w14:paraId="00000014">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5">
      <w:pPr>
        <w:pStyle w:val="Title"/>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Nicolás Alarcón Fonseca.</w:t>
      </w:r>
    </w:p>
    <w:p w:rsidR="00000000" w:rsidDel="00000000" w:rsidP="00000000" w:rsidRDefault="00000000" w:rsidRPr="00000000" w14:paraId="00000016">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7">
      <w:pPr>
        <w:pStyle w:val="Title"/>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Iván Eduardo Olmos Ramírez.</w:t>
      </w:r>
    </w:p>
    <w:p w:rsidR="00000000" w:rsidDel="00000000" w:rsidP="00000000" w:rsidRDefault="00000000" w:rsidRPr="00000000" w14:paraId="00000018">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9">
      <w:pPr>
        <w:pStyle w:val="Title"/>
        <w:spacing w:after="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Daniel Felipe Romero Moreno.</w:t>
      </w:r>
    </w:p>
    <w:p w:rsidR="00000000" w:rsidDel="00000000" w:rsidP="00000000" w:rsidRDefault="00000000" w:rsidRPr="00000000" w14:paraId="0000001A">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pStyle w:val="Title"/>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Brayam Sneyder Cerquera Rodriguez.</w:t>
      </w:r>
    </w:p>
    <w:p w:rsidR="00000000" w:rsidDel="00000000" w:rsidP="00000000" w:rsidRDefault="00000000" w:rsidRPr="00000000" w14:paraId="000000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D">
      <w:pPr>
        <w:pStyle w:val="Title"/>
        <w:spacing w:after="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F">
      <w:pPr>
        <w:pStyle w:val="Title"/>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Año: 2024.</w:t>
      </w:r>
    </w:p>
    <w:p w:rsidR="00000000" w:rsidDel="00000000" w:rsidP="00000000" w:rsidRDefault="00000000" w:rsidRPr="00000000" w14:paraId="000000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1">
      <w:pPr>
        <w:pStyle w:val="Title"/>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2">
      <w:pPr>
        <w:pStyle w:val="Heading1"/>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23">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Índice</w:t>
      </w:r>
    </w:p>
    <w:p w:rsidR="00000000" w:rsidDel="00000000" w:rsidP="00000000" w:rsidRDefault="00000000" w:rsidRPr="00000000" w14:paraId="000000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Arial" w:cs="Arial" w:eastAsia="Arial" w:hAnsi="Arial"/>
          <w:i w:val="0"/>
          <w:smallCaps w:val="0"/>
          <w:strike w:val="0"/>
          <w:sz w:val="22"/>
          <w:szCs w:val="22"/>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Introducción.</w:t>
      </w:r>
    </w:p>
    <w:p w:rsidR="00000000" w:rsidDel="00000000" w:rsidP="00000000" w:rsidRDefault="00000000" w:rsidRPr="00000000" w14:paraId="000000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Arial" w:cs="Arial" w:eastAsia="Arial" w:hAnsi="Arial"/>
          <w:i w:val="0"/>
          <w:smallCaps w:val="0"/>
          <w:strike w:val="0"/>
          <w:sz w:val="22"/>
          <w:szCs w:val="22"/>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Objetivos.</w:t>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Arial" w:cs="Arial" w:eastAsia="Arial" w:hAnsi="Arial"/>
          <w:i w:val="0"/>
          <w:smallCaps w:val="0"/>
          <w:strike w:val="0"/>
          <w:sz w:val="22"/>
          <w:szCs w:val="22"/>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Alcance.</w:t>
      </w:r>
    </w:p>
    <w:p w:rsidR="00000000" w:rsidDel="00000000" w:rsidP="00000000" w:rsidRDefault="00000000" w:rsidRPr="00000000" w14:paraId="000000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Arial" w:cs="Arial" w:eastAsia="Arial" w:hAnsi="Arial"/>
          <w:i w:val="0"/>
          <w:smallCaps w:val="0"/>
          <w:strike w:val="0"/>
          <w:sz w:val="22"/>
          <w:szCs w:val="22"/>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Frecuencia de los Respaldos.</w:t>
      </w:r>
    </w:p>
    <w:p w:rsidR="00000000" w:rsidDel="00000000" w:rsidP="00000000" w:rsidRDefault="00000000" w:rsidRPr="00000000" w14:paraId="00000029">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Procedimiento para Crear Respaldos.</w:t>
      </w:r>
    </w:p>
    <w:p w:rsidR="00000000" w:rsidDel="00000000" w:rsidP="00000000" w:rsidRDefault="00000000" w:rsidRPr="00000000" w14:paraId="0000002A">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Creación de una carpeta de respaldo.</w:t>
      </w:r>
    </w:p>
    <w:p w:rsidR="00000000" w:rsidDel="00000000" w:rsidP="00000000" w:rsidRDefault="00000000" w:rsidRPr="00000000" w14:paraId="0000002B">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Ejecutar el Símbolo del Sistema como Administrador.</w:t>
      </w:r>
    </w:p>
    <w:p w:rsidR="00000000" w:rsidDel="00000000" w:rsidP="00000000" w:rsidRDefault="00000000" w:rsidRPr="00000000" w14:paraId="0000002C">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Ejecución del Comando para el Respaldo.</w:t>
      </w:r>
    </w:p>
    <w:p w:rsidR="00000000" w:rsidDel="00000000" w:rsidP="00000000" w:rsidRDefault="00000000" w:rsidRPr="00000000" w14:paraId="0000002D">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Ingresar la contraseña.</w:t>
      </w:r>
    </w:p>
    <w:p w:rsidR="00000000" w:rsidDel="00000000" w:rsidP="00000000" w:rsidRDefault="00000000" w:rsidRPr="00000000" w14:paraId="0000002E">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Confirmación de la Creación del Respaldo.</w:t>
      </w:r>
    </w:p>
    <w:p w:rsidR="00000000" w:rsidDel="00000000" w:rsidP="00000000" w:rsidRDefault="00000000" w:rsidRPr="00000000" w14:paraId="0000002F">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Aplicación Programador de Tareas.</w:t>
      </w:r>
    </w:p>
    <w:p w:rsidR="00000000" w:rsidDel="00000000" w:rsidP="00000000" w:rsidRDefault="00000000" w:rsidRPr="00000000" w14:paraId="00000030">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Crear Tarea Básica.</w:t>
      </w:r>
    </w:p>
    <w:p w:rsidR="00000000" w:rsidDel="00000000" w:rsidP="00000000" w:rsidRDefault="00000000" w:rsidRPr="00000000" w14:paraId="00000031">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Crear el desencadenador.</w:t>
      </w:r>
    </w:p>
    <w:p w:rsidR="00000000" w:rsidDel="00000000" w:rsidP="00000000" w:rsidRDefault="00000000" w:rsidRPr="00000000" w14:paraId="00000032">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Desencadenar.</w:t>
      </w:r>
    </w:p>
    <w:p w:rsidR="00000000" w:rsidDel="00000000" w:rsidP="00000000" w:rsidRDefault="00000000" w:rsidRPr="00000000" w14:paraId="00000033">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Mensualmente.</w:t>
      </w:r>
    </w:p>
    <w:p w:rsidR="00000000" w:rsidDel="00000000" w:rsidP="00000000" w:rsidRDefault="00000000" w:rsidRPr="00000000" w14:paraId="00000034">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Acción.</w:t>
      </w:r>
    </w:p>
    <w:p w:rsidR="00000000" w:rsidDel="00000000" w:rsidP="00000000" w:rsidRDefault="00000000" w:rsidRPr="00000000" w14:paraId="00000035">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Iniciar un Programa.</w:t>
      </w:r>
    </w:p>
    <w:p w:rsidR="00000000" w:rsidDel="00000000" w:rsidP="00000000" w:rsidRDefault="00000000" w:rsidRPr="00000000" w14:paraId="00000036">
      <w:pPr>
        <w:pStyle w:val="Title"/>
        <w:numPr>
          <w:ilvl w:val="0"/>
          <w:numId w:val="2"/>
        </w:numPr>
        <w:spacing w:after="0"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Finalizar.</w:t>
      </w:r>
    </w:p>
    <w:p w:rsidR="00000000" w:rsidDel="00000000" w:rsidP="00000000" w:rsidRDefault="00000000" w:rsidRPr="00000000" w14:paraId="00000037">
      <w:pPr>
        <w:pStyle w:val="Title"/>
        <w:numPr>
          <w:ilvl w:val="0"/>
          <w:numId w:val="2"/>
        </w:numPr>
        <w:spacing w:line="360" w:lineRule="auto"/>
        <w:ind w:left="10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Biblioteca del Programa Programador de Tareas.</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Arial" w:cs="Arial" w:eastAsia="Arial" w:hAnsi="Arial"/>
          <w:i w:val="0"/>
          <w:smallCaps w:val="0"/>
          <w:strike w:val="0"/>
          <w:sz w:val="22"/>
          <w:szCs w:val="22"/>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Conclusión.</w:t>
      </w:r>
    </w:p>
    <w:p w:rsidR="00000000" w:rsidDel="00000000" w:rsidP="00000000" w:rsidRDefault="00000000" w:rsidRPr="00000000" w14:paraId="00000039">
      <w:pPr>
        <w:pStyle w:val="Heading1"/>
        <w:rPr>
          <w:rFonts w:ascii="Arial" w:cs="Arial" w:eastAsia="Arial" w:hAnsi="Arial"/>
          <w:color w:val="000000"/>
          <w:sz w:val="32"/>
          <w:szCs w:val="32"/>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rFonts w:ascii="Arial" w:cs="Arial" w:eastAsia="Arial" w:hAnsi="Arial"/>
          <w:color w:val="000000"/>
          <w:sz w:val="32"/>
          <w:szCs w:val="32"/>
        </w:rPr>
      </w:pPr>
      <w:r w:rsidDel="00000000" w:rsidR="00000000" w:rsidRPr="00000000">
        <w:rPr>
          <w:rFonts w:ascii="Arial" w:cs="Arial" w:eastAsia="Arial" w:hAnsi="Arial"/>
          <w:color w:val="000000"/>
          <w:sz w:val="32"/>
          <w:szCs w:val="32"/>
          <w:rtl w:val="0"/>
        </w:rPr>
        <w:t xml:space="preserve">Introducción</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Este documento describe el plan de respaldo de la base de datos del proyecto EYE ART SERVICES. El objetivo principal es asegurar la integridad y disponibilidad de la información mediante la creación de copias de seguridad periódicas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 base de datos MySQL de E&amp;E Art almacena información vital sobre el catálogo de productos, los detalles de los clientes, los pedidos realizados, los pagos procesados y más. Cualquier pérdida o corrupción de estos datos podría tener un impacto significativo en las operaciones de la empresa, la satisfacción del cliente y la capacidad de recuperarse de un desastre.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Por lo tanto, es crucial implementar un plan de respaldo integral que garantice la protección y recuperación de los datos de la base de datos MySQL de E&amp;E Art. Este plan debe abordar los siguientes aspectos clave: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1"/>
          <w:i w:val="0"/>
          <w:smallCaps w:val="0"/>
          <w:strike w:val="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1">
      <w:pPr>
        <w:pStyle w:val="Heading3"/>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Objetivos</w:t>
      </w:r>
    </w:p>
    <w:p w:rsidR="00000000" w:rsidDel="00000000" w:rsidP="00000000" w:rsidRDefault="00000000" w:rsidRPr="00000000" w14:paraId="00000042">
      <w:pPr>
        <w:numPr>
          <w:ilvl w:val="0"/>
          <w:numId w:val="1"/>
        </w:numPr>
        <w:spacing w:after="0" w:before="280"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Proteger los datos contra pérdidas: El objetivo principal de este plan de respaldo es proteger los datos críticos de la base de datos MySQL de E&amp;E Art contra cualquier pérdida o corrupción. Esto incluye información sobre el catálogo de productos, los detalles de los clientes, los pedidos realizados, etc.</w:t>
      </w:r>
    </w:p>
    <w:p w:rsidR="00000000" w:rsidDel="00000000" w:rsidP="00000000" w:rsidRDefault="00000000" w:rsidRPr="00000000" w14:paraId="00000043">
      <w:pPr>
        <w:numPr>
          <w:ilvl w:val="0"/>
          <w:numId w:val="1"/>
        </w:numPr>
        <w:spacing w:after="0" w:before="0"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Garantizar la continuidad del servicio: Además de proteger los datos, este plan de respaldo busca garantizar la continuidad del servicio de la tienda en línea E&amp;E Art. En caso de un incidente que afecte la disponibilidad de la base de datos, los respaldos permitirán una rápida recuperación y la restauración de los sistemas, minimizando el tiempo de inactividad y el impacto en las operaciones.</w:t>
      </w:r>
    </w:p>
    <w:p w:rsidR="00000000" w:rsidDel="00000000" w:rsidP="00000000" w:rsidRDefault="00000000" w:rsidRPr="00000000" w14:paraId="00000044">
      <w:pPr>
        <w:spacing w:after="0" w:before="0" w:line="24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5">
      <w:pPr>
        <w:numPr>
          <w:ilvl w:val="0"/>
          <w:numId w:val="1"/>
        </w:numPr>
        <w:spacing w:after="280" w:before="0"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Facilitar la recuperación de datos en caso de fallos: Si bien se harán todos los esfuerzos para prevenir la pérdida de datos, este plan de respaldo también tiene como objetivo facilitar la recuperación de la información en caso de que ocurra un fallo o error crítico en el sistema. </w:t>
      </w:r>
    </w:p>
    <w:p w:rsidR="00000000" w:rsidDel="00000000" w:rsidP="00000000" w:rsidRDefault="00000000" w:rsidRPr="00000000" w14:paraId="00000046">
      <w:pPr>
        <w:spacing w:after="280" w:before="280" w:line="24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7">
      <w:pPr>
        <w:pStyle w:val="Heading3"/>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Alcance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Este plan de respaldo se aplica a todas las bases de datos relacionadas con el proyecto EYE ART SERVICES</w:t>
      </w:r>
      <w:r w:rsidDel="00000000" w:rsidR="00000000" w:rsidRPr="00000000">
        <w:rPr>
          <w:rFonts w:ascii="Arial" w:cs="Arial" w:eastAsia="Arial" w:hAnsi="Arial"/>
          <w:sz w:val="22"/>
          <w:szCs w:val="22"/>
          <w:rtl w:val="0"/>
        </w:rPr>
        <w:t xml:space="preserve">  incluyendo:</w:t>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del catálogo de productos</w:t>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de clientes</w:t>
      </w:r>
    </w:p>
    <w:p w:rsidR="00000000" w:rsidDel="00000000" w:rsidP="00000000" w:rsidRDefault="00000000" w:rsidRPr="00000000" w14:paraId="000000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de categorias de los productos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1"/>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Frecuencia de los Respaldos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sz w:val="22"/>
          <w:szCs w:val="22"/>
          <w:rtl w:val="0"/>
        </w:rPr>
        <w:t xml:space="preserve">Los respaldos de la base de datos MySQL de E&amp;E Art se realizarán mensualmente, los días 25 de cada mes, a las 23:00 horas. Esta frecuencia se ha determinado teniendo en cuenta los objetivos de punto de recuperación (RPO) de la empresa y el volumen de datos que se generan.</w:t>
      </w:r>
      <w:r w:rsidDel="00000000" w:rsidR="00000000" w:rsidRPr="00000000">
        <w:rPr>
          <w:rtl w:val="0"/>
        </w:rPr>
      </w:r>
    </w:p>
    <w:p w:rsidR="00000000" w:rsidDel="00000000" w:rsidP="00000000" w:rsidRDefault="00000000" w:rsidRPr="00000000" w14:paraId="0000004F">
      <w:pPr>
        <w:pStyle w:val="Title"/>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0">
      <w:pPr>
        <w:pStyle w:val="Heading1"/>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3">
      <w:pPr>
        <w:pStyle w:val="Heading1"/>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Procedimiento para Crear Respaldos.</w:t>
      </w:r>
    </w:p>
    <w:p w:rsidR="00000000" w:rsidDel="00000000" w:rsidP="00000000" w:rsidRDefault="00000000" w:rsidRPr="00000000" w14:paraId="00000054">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Creación de una carpeta de respaldo.</w:t>
      </w:r>
    </w:p>
    <w:p w:rsidR="00000000" w:rsidDel="00000000" w:rsidP="00000000" w:rsidRDefault="00000000" w:rsidRPr="00000000" w14:paraId="000000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rPr>
          <w:rFonts w:ascii="Arial" w:cs="Arial" w:eastAsia="Arial" w:hAnsi="Arial"/>
          <w:sz w:val="22"/>
          <w:szCs w:val="22"/>
        </w:rPr>
      </w:pPr>
      <w:r w:rsidDel="00000000" w:rsidR="00000000" w:rsidRPr="00000000">
        <w:rPr>
          <w:rFonts w:ascii="Arial" w:cs="Arial" w:eastAsia="Arial" w:hAnsi="Arial"/>
          <w:sz w:val="22"/>
          <w:szCs w:val="22"/>
          <w:rtl w:val="0"/>
        </w:rPr>
        <w:t xml:space="preserve">Crear una carpeta en la ubicación preferida y nombrarla adecuadamente para almacenar los respaldos.</w:t>
      </w:r>
      <w:r w:rsidDel="00000000" w:rsidR="00000000" w:rsidRPr="00000000">
        <w:rPr>
          <w:rFonts w:ascii="Arial" w:cs="Arial" w:eastAsia="Arial" w:hAnsi="Arial"/>
          <w:sz w:val="22"/>
          <w:szCs w:val="22"/>
        </w:rPr>
        <w:drawing>
          <wp:inline distB="0" distT="0" distL="0" distR="0">
            <wp:extent cx="5612130" cy="909320"/>
            <wp:effectExtent b="0" l="0" r="0" t="0"/>
            <wp:docPr descr="Interfaz de usuario gráfica, Texto, Aplicación, Chat o mensaje de texto&#10;&#10;Descripción generada automáticamente" id="2141398678" name="image5.png"/>
            <a:graphic>
              <a:graphicData uri="http://schemas.openxmlformats.org/drawingml/2006/picture">
                <pic:pic>
                  <pic:nvPicPr>
                    <pic:cNvPr descr="Interfaz de usuario gráfica, Texto, Aplicación, Chat o mensaje de texto&#10;&#10;Descripción generada automáticamente" id="0" name="image5.png"/>
                    <pic:cNvPicPr preferRelativeResize="0"/>
                  </pic:nvPicPr>
                  <pic:blipFill>
                    <a:blip r:embed="rId7"/>
                    <a:srcRect b="0" l="0" r="0" t="0"/>
                    <a:stretch>
                      <a:fillRect/>
                    </a:stretch>
                  </pic:blipFill>
                  <pic:spPr>
                    <a:xfrm>
                      <a:off x="0" y="0"/>
                      <a:ext cx="5612130" cy="90932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Ejecución del Símbolo del Sistema como Administrador.</w:t>
      </w:r>
    </w:p>
    <w:p w:rsidR="00000000" w:rsidDel="00000000" w:rsidP="00000000" w:rsidRDefault="00000000" w:rsidRPr="00000000" w14:paraId="000000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rPr>
          <w:rFonts w:ascii="Arial" w:cs="Arial" w:eastAsia="Arial" w:hAnsi="Arial"/>
          <w:sz w:val="22"/>
          <w:szCs w:val="22"/>
        </w:rPr>
      </w:pPr>
      <w:r w:rsidDel="00000000" w:rsidR="00000000" w:rsidRPr="00000000">
        <w:rPr>
          <w:rFonts w:ascii="Arial" w:cs="Arial" w:eastAsia="Arial" w:hAnsi="Arial"/>
          <w:sz w:val="22"/>
          <w:szCs w:val="22"/>
          <w:rtl w:val="0"/>
        </w:rPr>
        <w:t xml:space="preserve">Abrir la aplicación "Símbolo del Sistema" (cmd) y ejecutar como administrador.</w:t>
      </w:r>
    </w:p>
    <w:p w:rsidR="00000000" w:rsidDel="00000000" w:rsidP="00000000" w:rsidRDefault="00000000" w:rsidRPr="00000000" w14:paraId="0000005C">
      <w:pPr>
        <w:jc w:val="cente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-87629</wp:posOffset>
            </wp:positionH>
            <wp:positionV relativeFrom="paragraph">
              <wp:posOffset>114300</wp:posOffset>
            </wp:positionV>
            <wp:extent cx="3638550" cy="504190"/>
            <wp:effectExtent b="0" l="0" r="0" t="0"/>
            <wp:wrapSquare wrapText="bothSides" distB="0" distT="0" distL="114300" distR="114300"/>
            <wp:docPr id="2141398676" name="image9.png"/>
            <a:graphic>
              <a:graphicData uri="http://schemas.openxmlformats.org/drawingml/2006/picture">
                <pic:pic>
                  <pic:nvPicPr>
                    <pic:cNvPr id="0" name="image9.png"/>
                    <pic:cNvPicPr preferRelativeResize="0"/>
                  </pic:nvPicPr>
                  <pic:blipFill>
                    <a:blip r:embed="rId8"/>
                    <a:srcRect b="1148" l="6156" r="9887" t="68391"/>
                    <a:stretch>
                      <a:fillRect/>
                    </a:stretch>
                  </pic:blipFill>
                  <pic:spPr>
                    <a:xfrm>
                      <a:off x="0" y="0"/>
                      <a:ext cx="3638550" cy="504190"/>
                    </a:xfrm>
                    <a:prstGeom prst="rect"/>
                    <a:ln/>
                  </pic:spPr>
                </pic:pic>
              </a:graphicData>
            </a:graphic>
          </wp:anchor>
        </w:drawing>
      </w:r>
    </w:p>
    <w:p w:rsidR="00000000" w:rsidDel="00000000" w:rsidP="00000000" w:rsidRDefault="00000000" w:rsidRPr="00000000" w14:paraId="0000005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2">
      <w:pPr>
        <w:pStyle w:val="Heading1"/>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Ejecución del Comando para el Respaldo.</w:t>
      </w:r>
    </w:p>
    <w:p w:rsidR="00000000" w:rsidDel="00000000" w:rsidP="00000000" w:rsidRDefault="00000000" w:rsidRPr="00000000" w14:paraId="000000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rPr>
          <w:rFonts w:ascii="Arial" w:cs="Arial" w:eastAsia="Arial" w:hAnsi="Arial"/>
          <w:sz w:val="22"/>
          <w:szCs w:val="22"/>
        </w:rPr>
      </w:pPr>
      <w:r w:rsidDel="00000000" w:rsidR="00000000" w:rsidRPr="00000000">
        <w:rPr>
          <w:rFonts w:ascii="Arial" w:cs="Arial" w:eastAsia="Arial" w:hAnsi="Arial"/>
          <w:sz w:val="22"/>
          <w:szCs w:val="22"/>
          <w:rtl w:val="0"/>
        </w:rPr>
        <w:t xml:space="preserve">Ejecutar el siguiente comando en la ventana del Símbolo del Sistema: </w:t>
      </w:r>
    </w:p>
    <w:p w:rsidR="00000000" w:rsidDel="00000000" w:rsidP="00000000" w:rsidRDefault="00000000" w:rsidRPr="00000000" w14:paraId="00000065">
      <w:pPr>
        <w:rPr>
          <w:rFonts w:ascii="Arial" w:cs="Arial" w:eastAsia="Arial" w:hAnsi="Arial"/>
          <w:sz w:val="22"/>
          <w:szCs w:val="22"/>
        </w:rPr>
      </w:pPr>
      <w:r w:rsidDel="00000000" w:rsidR="00000000" w:rsidRPr="00000000">
        <w:rPr>
          <w:rFonts w:ascii="Arial" w:cs="Arial" w:eastAsia="Arial" w:hAnsi="Arial"/>
          <w:sz w:val="22"/>
          <w:szCs w:val="22"/>
          <w:rtl w:val="0"/>
        </w:rPr>
        <w:t xml:space="preserve">(mysqldump -u root -p eye &gt; “C:\Users\Familia Romero\Downloads\backup(respaldo)\respaldo_eyeart.sql”).</w:t>
      </w:r>
    </w:p>
    <w:p w:rsidR="00000000" w:rsidDel="00000000" w:rsidP="00000000" w:rsidRDefault="00000000" w:rsidRPr="00000000" w14:paraId="00000066">
      <w:pPr>
        <w:pStyle w:val="Heading1"/>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Explicación del Comando.</w:t>
      </w:r>
    </w:p>
    <w:p w:rsidR="00000000" w:rsidDel="00000000" w:rsidP="00000000" w:rsidRDefault="00000000" w:rsidRPr="00000000" w14:paraId="000000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rial" w:cs="Arial" w:eastAsia="Arial" w:hAnsi="Arial"/>
          <w:i w:val="0"/>
          <w:smallCaps w:val="0"/>
          <w:strike w:val="0"/>
          <w:sz w:val="22"/>
          <w:szCs w:val="22"/>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u root: Indica el usuario de la base de datos.</w:t>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rial" w:cs="Arial" w:eastAsia="Arial" w:hAnsi="Arial"/>
          <w:i w:val="0"/>
          <w:smallCaps w:val="0"/>
          <w:strike w:val="0"/>
          <w:sz w:val="22"/>
          <w:szCs w:val="22"/>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p: Indicador para solicitar la contraseña (si aplica).</w:t>
      </w:r>
    </w:p>
    <w:p w:rsidR="00000000" w:rsidDel="00000000" w:rsidP="00000000" w:rsidRDefault="00000000" w:rsidRPr="00000000" w14:paraId="000000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rial" w:cs="Arial" w:eastAsia="Arial" w:hAnsi="Arial"/>
          <w:i w:val="0"/>
          <w:smallCaps w:val="0"/>
          <w:strike w:val="0"/>
          <w:sz w:val="22"/>
          <w:szCs w:val="22"/>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eye: Nombre de la base de datos a respaldar.</w:t>
      </w:r>
    </w:p>
    <w:p w:rsidR="00000000" w:rsidDel="00000000" w:rsidP="00000000" w:rsidRDefault="00000000" w:rsidRPr="00000000" w14:paraId="000000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rial" w:cs="Arial" w:eastAsia="Arial" w:hAnsi="Arial"/>
          <w:i w:val="0"/>
          <w:smallCaps w:val="0"/>
          <w:strike w:val="0"/>
          <w:sz w:val="22"/>
          <w:szCs w:val="22"/>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"C:\Users\Familia Romero\Downloads\backup(respaldo)\respaldo_eyeart.sql": Ruta donde se guardará el archivo de respaldo.</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266700</wp:posOffset>
            </wp:positionV>
            <wp:extent cx="4855845" cy="1076325"/>
            <wp:effectExtent b="0" l="0" r="0" t="0"/>
            <wp:wrapNone/>
            <wp:docPr id="2141398681" name="image4.png"/>
            <a:graphic>
              <a:graphicData uri="http://schemas.openxmlformats.org/drawingml/2006/picture">
                <pic:pic>
                  <pic:nvPicPr>
                    <pic:cNvPr id="0" name="image4.png"/>
                    <pic:cNvPicPr preferRelativeResize="0"/>
                  </pic:nvPicPr>
                  <pic:blipFill>
                    <a:blip r:embed="rId9"/>
                    <a:srcRect b="67958" l="6110" r="28039" t="8689"/>
                    <a:stretch>
                      <a:fillRect/>
                    </a:stretch>
                  </pic:blipFill>
                  <pic:spPr>
                    <a:xfrm>
                      <a:off x="0" y="0"/>
                      <a:ext cx="4855845" cy="1076325"/>
                    </a:xfrm>
                    <a:prstGeom prst="rect"/>
                    <a:ln/>
                  </pic:spPr>
                </pic:pic>
              </a:graphicData>
            </a:graphic>
          </wp:anchor>
        </w:drawing>
      </w:r>
    </w:p>
    <w:p w:rsidR="00000000" w:rsidDel="00000000" w:rsidP="00000000" w:rsidRDefault="00000000" w:rsidRPr="00000000" w14:paraId="0000006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pStyle w:val="Heading1"/>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Ingresar la contraseña.</w:t>
      </w:r>
      <w:r w:rsidDel="00000000" w:rsidR="00000000" w:rsidRPr="00000000">
        <w:drawing>
          <wp:anchor allowOverlap="1" behindDoc="1" distB="0" distT="0" distL="0" distR="0" hidden="0" layoutInCell="1" locked="0" relativeHeight="0" simplePos="0">
            <wp:simplePos x="0" y="0"/>
            <wp:positionH relativeFrom="column">
              <wp:posOffset>-141604</wp:posOffset>
            </wp:positionH>
            <wp:positionV relativeFrom="paragraph">
              <wp:posOffset>969645</wp:posOffset>
            </wp:positionV>
            <wp:extent cx="5838383" cy="514350"/>
            <wp:effectExtent b="0" l="0" r="0" t="0"/>
            <wp:wrapNone/>
            <wp:docPr id="2141398688" name="image3.png"/>
            <a:graphic>
              <a:graphicData uri="http://schemas.openxmlformats.org/drawingml/2006/picture">
                <pic:pic>
                  <pic:nvPicPr>
                    <pic:cNvPr id="0" name="image3.png"/>
                    <pic:cNvPicPr preferRelativeResize="0"/>
                  </pic:nvPicPr>
                  <pic:blipFill>
                    <a:blip r:embed="rId10"/>
                    <a:srcRect b="67665" l="6110" r="27361" t="22956"/>
                    <a:stretch>
                      <a:fillRect/>
                    </a:stretch>
                  </pic:blipFill>
                  <pic:spPr>
                    <a:xfrm>
                      <a:off x="0" y="0"/>
                      <a:ext cx="5838383" cy="514350"/>
                    </a:xfrm>
                    <a:prstGeom prst="rect"/>
                    <a:ln/>
                  </pic:spPr>
                </pic:pic>
              </a:graphicData>
            </a:graphic>
          </wp:anchor>
        </w:drawing>
      </w:r>
    </w:p>
    <w:p w:rsidR="00000000" w:rsidDel="00000000" w:rsidP="00000000" w:rsidRDefault="00000000" w:rsidRPr="00000000" w14:paraId="0000006E">
      <w:pPr>
        <w:rPr>
          <w:rFonts w:ascii="Arial" w:cs="Arial" w:eastAsia="Arial" w:hAnsi="Arial"/>
          <w:sz w:val="22"/>
          <w:szCs w:val="22"/>
        </w:rPr>
      </w:pPr>
      <w:r w:rsidDel="00000000" w:rsidR="00000000" w:rsidRPr="00000000">
        <w:rPr>
          <w:rFonts w:ascii="Arial" w:cs="Arial" w:eastAsia="Arial" w:hAnsi="Arial"/>
          <w:sz w:val="22"/>
          <w:szCs w:val="22"/>
          <w:rtl w:val="0"/>
        </w:rPr>
        <w:t xml:space="preserve">Presiona "Enter". Si la base de datos requiere una contraseña, ingresarla cuando se te solicite. Si no tiene contraseña, solo presiona "Enter".</w:t>
      </w:r>
    </w:p>
    <w:p w:rsidR="00000000" w:rsidDel="00000000" w:rsidP="00000000" w:rsidRDefault="00000000" w:rsidRPr="00000000" w14:paraId="000000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3">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Confirmación de la creación del respaldo.</w:t>
      </w:r>
    </w:p>
    <w:p w:rsidR="00000000" w:rsidDel="00000000" w:rsidP="00000000" w:rsidRDefault="00000000" w:rsidRPr="00000000" w14:paraId="00000074">
      <w:pPr>
        <w:rPr>
          <w:rFonts w:ascii="Arial" w:cs="Arial" w:eastAsia="Arial" w:hAnsi="Arial"/>
          <w:sz w:val="22"/>
          <w:szCs w:val="22"/>
        </w:rPr>
      </w:pPr>
      <w:r w:rsidDel="00000000" w:rsidR="00000000" w:rsidRPr="00000000">
        <w:rPr>
          <w:rFonts w:ascii="Arial" w:cs="Arial" w:eastAsia="Arial" w:hAnsi="Arial"/>
          <w:sz w:val="22"/>
          <w:szCs w:val="22"/>
          <w:rtl w:val="0"/>
        </w:rPr>
        <w:t xml:space="preserve">Verificar que el archivo de respaldo se haya creado en la ubicación especificada.</w:t>
      </w:r>
      <w:r w:rsidDel="00000000" w:rsidR="00000000" w:rsidRPr="00000000">
        <w:rPr>
          <w:rFonts w:ascii="Arial" w:cs="Arial" w:eastAsia="Arial" w:hAnsi="Arial"/>
          <w:sz w:val="22"/>
          <w:szCs w:val="22"/>
        </w:rPr>
        <w:drawing>
          <wp:inline distB="0" distT="0" distL="0" distR="0">
            <wp:extent cx="5612130" cy="1761490"/>
            <wp:effectExtent b="0" l="0" r="0" t="0"/>
            <wp:docPr id="214139867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612130" cy="176149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6">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Automatización del Proceso de Respaldo.</w:t>
      </w:r>
    </w:p>
    <w:p w:rsidR="00000000" w:rsidDel="00000000" w:rsidP="00000000" w:rsidRDefault="00000000" w:rsidRPr="00000000" w14:paraId="00000077">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Uso del Programador de Tareas.</w:t>
      </w:r>
    </w:p>
    <w:p w:rsidR="00000000" w:rsidDel="00000000" w:rsidP="00000000" w:rsidRDefault="00000000" w:rsidRPr="00000000" w14:paraId="00000078">
      <w:pPr>
        <w:rPr>
          <w:rFonts w:ascii="Arial" w:cs="Arial" w:eastAsia="Arial" w:hAnsi="Arial"/>
          <w:sz w:val="22"/>
          <w:szCs w:val="22"/>
        </w:rPr>
      </w:pPr>
      <w:r w:rsidDel="00000000" w:rsidR="00000000" w:rsidRPr="00000000">
        <w:rPr>
          <w:rFonts w:ascii="Arial" w:cs="Arial" w:eastAsia="Arial" w:hAnsi="Arial"/>
          <w:sz w:val="22"/>
          <w:szCs w:val="22"/>
          <w:rtl w:val="0"/>
        </w:rPr>
        <w:t xml:space="preserve">Abrir la aplicación "Programador de Tareas" para automatizar la creación de respaldos.</w:t>
      </w:r>
    </w:p>
    <w:p w:rsidR="00000000" w:rsidDel="00000000" w:rsidP="00000000" w:rsidRDefault="00000000" w:rsidRPr="00000000" w14:paraId="00000079">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1666875</wp:posOffset>
            </wp:positionH>
            <wp:positionV relativeFrom="paragraph">
              <wp:posOffset>19050</wp:posOffset>
            </wp:positionV>
            <wp:extent cx="1824436" cy="2640968"/>
            <wp:effectExtent b="0" l="0" r="0" t="0"/>
            <wp:wrapNone/>
            <wp:docPr descr="Captura de pantalla de computadora&#10;&#10;Descripción generada automáticamente" id="2141398674" name="image15.png"/>
            <a:graphic>
              <a:graphicData uri="http://schemas.openxmlformats.org/drawingml/2006/picture">
                <pic:pic>
                  <pic:nvPicPr>
                    <pic:cNvPr descr="Captura de pantalla de computadora&#10;&#10;Descripción generada automáticamente" id="0" name="image15.png"/>
                    <pic:cNvPicPr preferRelativeResize="0"/>
                  </pic:nvPicPr>
                  <pic:blipFill>
                    <a:blip r:embed="rId12"/>
                    <a:srcRect b="28041" l="27155" r="48574" t="15750"/>
                    <a:stretch>
                      <a:fillRect/>
                    </a:stretch>
                  </pic:blipFill>
                  <pic:spPr>
                    <a:xfrm>
                      <a:off x="0" y="0"/>
                      <a:ext cx="1824436" cy="2640968"/>
                    </a:xfrm>
                    <a:prstGeom prst="rect"/>
                    <a:ln/>
                  </pic:spPr>
                </pic:pic>
              </a:graphicData>
            </a:graphic>
          </wp:anchor>
        </w:drawing>
      </w:r>
    </w:p>
    <w:p w:rsidR="00000000" w:rsidDel="00000000" w:rsidP="00000000" w:rsidRDefault="00000000" w:rsidRPr="00000000" w14:paraId="0000007A">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Crear tarea básica.</w:t>
      </w:r>
    </w:p>
    <w:p w:rsidR="00000000" w:rsidDel="00000000" w:rsidP="00000000" w:rsidRDefault="00000000" w:rsidRPr="00000000" w14:paraId="0000007B">
      <w:pPr>
        <w:rPr>
          <w:rFonts w:ascii="Arial" w:cs="Arial" w:eastAsia="Arial" w:hAnsi="Arial"/>
          <w:sz w:val="22"/>
          <w:szCs w:val="22"/>
        </w:rPr>
      </w:pPr>
      <w:r w:rsidDel="00000000" w:rsidR="00000000" w:rsidRPr="00000000">
        <w:rPr>
          <w:rFonts w:ascii="Arial" w:cs="Arial" w:eastAsia="Arial" w:hAnsi="Arial"/>
          <w:sz w:val="22"/>
          <w:szCs w:val="22"/>
          <w:rtl w:val="0"/>
        </w:rPr>
        <w:t xml:space="preserve">Selecciona la opción "Crear Tarea Básica".</w:t>
      </w:r>
      <w:r w:rsidDel="00000000" w:rsidR="00000000" w:rsidRPr="00000000">
        <w:rPr>
          <w:rFonts w:ascii="Arial" w:cs="Arial" w:eastAsia="Arial" w:hAnsi="Arial"/>
          <w:sz w:val="22"/>
          <w:szCs w:val="22"/>
        </w:rPr>
        <w:drawing>
          <wp:inline distB="0" distT="0" distL="0" distR="0">
            <wp:extent cx="4700973" cy="3357836"/>
            <wp:effectExtent b="0" l="0" r="0" t="0"/>
            <wp:docPr id="2141398682" name="image10.png"/>
            <a:graphic>
              <a:graphicData uri="http://schemas.openxmlformats.org/drawingml/2006/picture">
                <pic:pic>
                  <pic:nvPicPr>
                    <pic:cNvPr id="0" name="image10.png"/>
                    <pic:cNvPicPr preferRelativeResize="0"/>
                  </pic:nvPicPr>
                  <pic:blipFill>
                    <a:blip r:embed="rId13"/>
                    <a:srcRect b="6046" l="24440" r="20910" t="31498"/>
                    <a:stretch>
                      <a:fillRect/>
                    </a:stretch>
                  </pic:blipFill>
                  <pic:spPr>
                    <a:xfrm>
                      <a:off x="0" y="0"/>
                      <a:ext cx="4700973" cy="335783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Configurar el Desencadenador.</w:t>
      </w:r>
    </w:p>
    <w:p w:rsidR="00000000" w:rsidDel="00000000" w:rsidP="00000000" w:rsidRDefault="00000000" w:rsidRPr="00000000" w14:paraId="00000082">
      <w:pPr>
        <w:rPr>
          <w:rFonts w:ascii="Arial" w:cs="Arial" w:eastAsia="Arial" w:hAnsi="Arial"/>
          <w:sz w:val="22"/>
          <w:szCs w:val="22"/>
        </w:rPr>
      </w:pPr>
      <w:r w:rsidDel="00000000" w:rsidR="00000000" w:rsidRPr="00000000">
        <w:rPr>
          <w:rFonts w:ascii="Arial" w:cs="Arial" w:eastAsia="Arial" w:hAnsi="Arial"/>
          <w:sz w:val="22"/>
          <w:szCs w:val="22"/>
          <w:rtl w:val="0"/>
        </w:rPr>
        <w:t xml:space="preserve">En la ventana emergente, asigna un nombre y una descripción opcional a la tarea. Haz clic en "Siguiente".</w:t>
      </w:r>
      <w:r w:rsidDel="00000000" w:rsidR="00000000" w:rsidRPr="00000000">
        <w:rPr>
          <w:rFonts w:ascii="Arial" w:cs="Arial" w:eastAsia="Arial" w:hAnsi="Arial"/>
          <w:sz w:val="22"/>
          <w:szCs w:val="22"/>
        </w:rPr>
        <w:drawing>
          <wp:inline distB="0" distT="0" distL="0" distR="0">
            <wp:extent cx="4810250" cy="3368853"/>
            <wp:effectExtent b="0" l="0" r="0" t="0"/>
            <wp:docPr id="2141398684" name="image12.png"/>
            <a:graphic>
              <a:graphicData uri="http://schemas.openxmlformats.org/drawingml/2006/picture">
                <pic:pic>
                  <pic:nvPicPr>
                    <pic:cNvPr id="0" name="image12.png"/>
                    <pic:cNvPicPr preferRelativeResize="0"/>
                  </pic:nvPicPr>
                  <pic:blipFill>
                    <a:blip r:embed="rId14"/>
                    <a:srcRect b="10119" l="26815" r="24474" t="35301"/>
                    <a:stretch>
                      <a:fillRect/>
                    </a:stretch>
                  </pic:blipFill>
                  <pic:spPr>
                    <a:xfrm>
                      <a:off x="0" y="0"/>
                      <a:ext cx="4810250" cy="336885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Desencadenar.</w:t>
      </w:r>
    </w:p>
    <w:p w:rsidR="00000000" w:rsidDel="00000000" w:rsidP="00000000" w:rsidRDefault="00000000" w:rsidRPr="00000000" w14:paraId="00000086">
      <w:pPr>
        <w:rPr>
          <w:rFonts w:ascii="Arial" w:cs="Arial" w:eastAsia="Arial" w:hAnsi="Arial"/>
          <w:sz w:val="22"/>
          <w:szCs w:val="22"/>
        </w:rPr>
      </w:pPr>
      <w:r w:rsidDel="00000000" w:rsidR="00000000" w:rsidRPr="00000000">
        <w:rPr>
          <w:rFonts w:ascii="Arial" w:cs="Arial" w:eastAsia="Arial" w:hAnsi="Arial"/>
          <w:sz w:val="22"/>
          <w:szCs w:val="22"/>
          <w:rtl w:val="0"/>
        </w:rPr>
        <w:t xml:space="preserve">Selecciona la opción "Mensualmente" para especificar la frecuencia con la que se ejecutará la tarea. </w:t>
      </w:r>
      <w:r w:rsidDel="00000000" w:rsidR="00000000" w:rsidRPr="00000000">
        <w:rPr>
          <w:rFonts w:ascii="Arial" w:cs="Arial" w:eastAsia="Arial" w:hAnsi="Arial"/>
          <w:sz w:val="22"/>
          <w:szCs w:val="22"/>
        </w:rPr>
        <w:drawing>
          <wp:inline distB="0" distT="0" distL="0" distR="0">
            <wp:extent cx="4887526" cy="3429842"/>
            <wp:effectExtent b="0" l="0" r="0" t="0"/>
            <wp:docPr id="2141398683" name="image13.png"/>
            <a:graphic>
              <a:graphicData uri="http://schemas.openxmlformats.org/drawingml/2006/picture">
                <pic:pic>
                  <pic:nvPicPr>
                    <pic:cNvPr id="0" name="image13.png"/>
                    <pic:cNvPicPr preferRelativeResize="0"/>
                  </pic:nvPicPr>
                  <pic:blipFill>
                    <a:blip r:embed="rId15"/>
                    <a:srcRect b="10391" l="27494" r="24134" t="35301"/>
                    <a:stretch>
                      <a:fillRect/>
                    </a:stretch>
                  </pic:blipFill>
                  <pic:spPr>
                    <a:xfrm>
                      <a:off x="0" y="0"/>
                      <a:ext cx="4887526" cy="342984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Mensualmente.</w:t>
      </w:r>
    </w:p>
    <w:p w:rsidR="00000000" w:rsidDel="00000000" w:rsidP="00000000" w:rsidRDefault="00000000" w:rsidRPr="00000000" w14:paraId="0000008F">
      <w:pPr>
        <w:rPr>
          <w:rFonts w:ascii="Arial" w:cs="Arial" w:eastAsia="Arial" w:hAnsi="Arial"/>
          <w:sz w:val="22"/>
          <w:szCs w:val="22"/>
        </w:rPr>
      </w:pPr>
      <w:r w:rsidDel="00000000" w:rsidR="00000000" w:rsidRPr="00000000">
        <w:rPr>
          <w:rFonts w:ascii="Arial" w:cs="Arial" w:eastAsia="Arial" w:hAnsi="Arial"/>
          <w:sz w:val="22"/>
          <w:szCs w:val="22"/>
          <w:rtl w:val="0"/>
        </w:rPr>
        <w:t xml:space="preserve">se tiene pensado que se ejecute la tarea mensualmente todos los 25 a partir  de las 12:00 am.</w:t>
      </w:r>
    </w:p>
    <w:p w:rsidR="00000000" w:rsidDel="00000000" w:rsidP="00000000" w:rsidRDefault="00000000" w:rsidRPr="00000000" w14:paraId="00000090">
      <w:pP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38834" cy="3191618"/>
            <wp:effectExtent b="0" l="0" r="0" t="0"/>
            <wp:docPr id="2141398686" name="image14.png"/>
            <a:graphic>
              <a:graphicData uri="http://schemas.openxmlformats.org/drawingml/2006/picture">
                <pic:pic>
                  <pic:nvPicPr>
                    <pic:cNvPr id="0" name="image14.png"/>
                    <pic:cNvPicPr preferRelativeResize="0"/>
                  </pic:nvPicPr>
                  <pic:blipFill>
                    <a:blip r:embed="rId16"/>
                    <a:srcRect b="10391" l="27664" r="24304" t="35572"/>
                    <a:stretch>
                      <a:fillRect/>
                    </a:stretch>
                  </pic:blipFill>
                  <pic:spPr>
                    <a:xfrm>
                      <a:off x="0" y="0"/>
                      <a:ext cx="4538834" cy="319161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9">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Acción.</w:t>
      </w:r>
    </w:p>
    <w:p w:rsidR="00000000" w:rsidDel="00000000" w:rsidP="00000000" w:rsidRDefault="00000000" w:rsidRPr="00000000" w14:paraId="0000009A">
      <w:pPr>
        <w:rPr>
          <w:rFonts w:ascii="Arial" w:cs="Arial" w:eastAsia="Arial" w:hAnsi="Arial"/>
          <w:sz w:val="22"/>
          <w:szCs w:val="22"/>
        </w:rPr>
      </w:pPr>
      <w:r w:rsidDel="00000000" w:rsidR="00000000" w:rsidRPr="00000000">
        <w:rPr>
          <w:rFonts w:ascii="Arial" w:cs="Arial" w:eastAsia="Arial" w:hAnsi="Arial"/>
          <w:sz w:val="22"/>
          <w:szCs w:val="22"/>
          <w:rtl w:val="0"/>
        </w:rPr>
        <w:t xml:space="preserve">Selecciona la acción que realizará la tarea, en este caso, "Iniciar un programa".</w:t>
      </w:r>
    </w:p>
    <w:p w:rsidR="00000000" w:rsidDel="00000000" w:rsidP="00000000" w:rsidRDefault="00000000" w:rsidRPr="00000000" w14:paraId="000000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C">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417195</wp:posOffset>
            </wp:positionH>
            <wp:positionV relativeFrom="paragraph">
              <wp:posOffset>6350</wp:posOffset>
            </wp:positionV>
            <wp:extent cx="4333875" cy="3112770"/>
            <wp:effectExtent b="0" l="0" r="0" t="0"/>
            <wp:wrapSquare wrapText="bothSides" distB="0" distT="0" distL="114300" distR="114300"/>
            <wp:docPr id="2141398680" name="image8.png"/>
            <a:graphic>
              <a:graphicData uri="http://schemas.openxmlformats.org/drawingml/2006/picture">
                <pic:pic>
                  <pic:nvPicPr>
                    <pic:cNvPr id="0" name="image8.png"/>
                    <pic:cNvPicPr preferRelativeResize="0"/>
                  </pic:nvPicPr>
                  <pic:blipFill>
                    <a:blip r:embed="rId17"/>
                    <a:srcRect b="10118" l="27493" r="24306" t="34486"/>
                    <a:stretch>
                      <a:fillRect/>
                    </a:stretch>
                  </pic:blipFill>
                  <pic:spPr>
                    <a:xfrm>
                      <a:off x="0" y="0"/>
                      <a:ext cx="4333875" cy="3112770"/>
                    </a:xfrm>
                    <a:prstGeom prst="rect"/>
                    <a:ln/>
                  </pic:spPr>
                </pic:pic>
              </a:graphicData>
            </a:graphic>
          </wp:anchor>
        </w:drawing>
      </w:r>
    </w:p>
    <w:p w:rsidR="00000000" w:rsidDel="00000000" w:rsidP="00000000" w:rsidRDefault="00000000" w:rsidRPr="00000000" w14:paraId="0000009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pStyle w:val="Heading1"/>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5">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Iniciar un programa.</w:t>
      </w:r>
    </w:p>
    <w:p w:rsidR="00000000" w:rsidDel="00000000" w:rsidP="00000000" w:rsidRDefault="00000000" w:rsidRPr="00000000" w14:paraId="000000A6">
      <w:pPr>
        <w:rPr>
          <w:rFonts w:ascii="Arial" w:cs="Arial" w:eastAsia="Arial" w:hAnsi="Arial"/>
          <w:sz w:val="22"/>
          <w:szCs w:val="22"/>
        </w:rPr>
      </w:pPr>
      <w:r w:rsidDel="00000000" w:rsidR="00000000" w:rsidRPr="00000000">
        <w:rPr>
          <w:rFonts w:ascii="Arial" w:cs="Arial" w:eastAsia="Arial" w:hAnsi="Arial"/>
          <w:sz w:val="22"/>
          <w:szCs w:val="22"/>
          <w:rtl w:val="0"/>
        </w:rPr>
        <w:t xml:space="preserve">En el apartado "Programa o script", ingresa la ruta del archivo de respaldo que se creó anteriormente.</w:t>
      </w:r>
      <w:r w:rsidDel="00000000" w:rsidR="00000000" w:rsidRPr="00000000">
        <w:rPr>
          <w:rFonts w:ascii="Arial" w:cs="Arial" w:eastAsia="Arial" w:hAnsi="Arial"/>
          <w:sz w:val="22"/>
          <w:szCs w:val="22"/>
        </w:rPr>
        <w:drawing>
          <wp:inline distB="0" distT="0" distL="0" distR="0">
            <wp:extent cx="4828358" cy="3383251"/>
            <wp:effectExtent b="0" l="0" r="0" t="0"/>
            <wp:docPr descr="Interfaz de usuario gráfica, Aplicación, Word&#10;&#10;Descripción generada automáticamente" id="2141398685" name="image7.png"/>
            <a:graphic>
              <a:graphicData uri="http://schemas.openxmlformats.org/drawingml/2006/picture">
                <pic:pic>
                  <pic:nvPicPr>
                    <pic:cNvPr descr="Interfaz de usuario gráfica, Aplicación, Word&#10;&#10;Descripción generada automáticamente" id="0" name="image7.png"/>
                    <pic:cNvPicPr preferRelativeResize="0"/>
                  </pic:nvPicPr>
                  <pic:blipFill>
                    <a:blip r:embed="rId18"/>
                    <a:srcRect b="10934" l="27664" r="24134" t="35029"/>
                    <a:stretch>
                      <a:fillRect/>
                    </a:stretch>
                  </pic:blipFill>
                  <pic:spPr>
                    <a:xfrm>
                      <a:off x="0" y="0"/>
                      <a:ext cx="4828358" cy="338325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Finalizar.</w:t>
      </w:r>
    </w:p>
    <w:p w:rsidR="00000000" w:rsidDel="00000000" w:rsidP="00000000" w:rsidRDefault="00000000" w:rsidRPr="00000000" w14:paraId="000000AE">
      <w:pPr>
        <w:rPr>
          <w:rFonts w:ascii="Arial" w:cs="Arial" w:eastAsia="Arial" w:hAnsi="Arial"/>
          <w:sz w:val="22"/>
          <w:szCs w:val="22"/>
        </w:rPr>
      </w:pPr>
      <w:r w:rsidDel="00000000" w:rsidR="00000000" w:rsidRPr="00000000">
        <w:rPr>
          <w:rFonts w:ascii="Arial" w:cs="Arial" w:eastAsia="Arial" w:hAnsi="Arial"/>
          <w:sz w:val="22"/>
          <w:szCs w:val="22"/>
          <w:rtl w:val="0"/>
        </w:rPr>
        <w:t xml:space="preserve">Revisa la información ingresada para confirmar que todo esté correcto y haz clic en </w:t>
      </w:r>
    </w:p>
    <w:p w:rsidR="00000000" w:rsidDel="00000000" w:rsidP="00000000" w:rsidRDefault="00000000" w:rsidRPr="00000000" w14:paraId="000000AF">
      <w:pPr>
        <w:rPr>
          <w:rFonts w:ascii="Arial" w:cs="Arial" w:eastAsia="Arial" w:hAnsi="Arial"/>
          <w:sz w:val="22"/>
          <w:szCs w:val="22"/>
        </w:rPr>
      </w:pPr>
      <w:r w:rsidDel="00000000" w:rsidR="00000000" w:rsidRPr="00000000">
        <w:rPr>
          <w:rFonts w:ascii="Arial" w:cs="Arial" w:eastAsia="Arial" w:hAnsi="Arial"/>
          <w:sz w:val="22"/>
          <w:szCs w:val="22"/>
          <w:rtl w:val="0"/>
        </w:rPr>
        <w:t xml:space="preserve">"Finalizar".</w:t>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285750</wp:posOffset>
            </wp:positionV>
            <wp:extent cx="4694835" cy="3279725"/>
            <wp:effectExtent b="0" l="0" r="0" t="0"/>
            <wp:wrapNone/>
            <wp:docPr id="2141398677" name="image1.png"/>
            <a:graphic>
              <a:graphicData uri="http://schemas.openxmlformats.org/drawingml/2006/picture">
                <pic:pic>
                  <pic:nvPicPr>
                    <pic:cNvPr id="0" name="image1.png"/>
                    <pic:cNvPicPr preferRelativeResize="0"/>
                  </pic:nvPicPr>
                  <pic:blipFill>
                    <a:blip r:embed="rId19"/>
                    <a:srcRect b="10934" l="27833" r="24304" t="35571"/>
                    <a:stretch>
                      <a:fillRect/>
                    </a:stretch>
                  </pic:blipFill>
                  <pic:spPr>
                    <a:xfrm>
                      <a:off x="0" y="0"/>
                      <a:ext cx="4694835" cy="3279725"/>
                    </a:xfrm>
                    <a:prstGeom prst="rect"/>
                    <a:ln/>
                  </pic:spPr>
                </pic:pic>
              </a:graphicData>
            </a:graphic>
          </wp:anchor>
        </w:drawing>
      </w:r>
    </w:p>
    <w:p w:rsidR="00000000" w:rsidDel="00000000" w:rsidP="00000000" w:rsidRDefault="00000000" w:rsidRPr="00000000" w14:paraId="000000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9">
      <w:pPr>
        <w:pStyle w:val="Heading1"/>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Biblioteca del programador de tareas.</w:t>
      </w:r>
    </w:p>
    <w:p w:rsidR="00000000" w:rsidDel="00000000" w:rsidP="00000000" w:rsidRDefault="00000000" w:rsidRPr="00000000" w14:paraId="000000BA">
      <w:pPr>
        <w:rPr>
          <w:rFonts w:ascii="Arial" w:cs="Arial" w:eastAsia="Arial" w:hAnsi="Arial"/>
          <w:sz w:val="22"/>
          <w:szCs w:val="22"/>
        </w:rPr>
      </w:pPr>
      <w:r w:rsidDel="00000000" w:rsidR="00000000" w:rsidRPr="00000000">
        <w:rPr>
          <w:rFonts w:ascii="Arial" w:cs="Arial" w:eastAsia="Arial" w:hAnsi="Arial"/>
          <w:sz w:val="22"/>
          <w:szCs w:val="22"/>
          <w:rtl w:val="0"/>
        </w:rPr>
        <w:t xml:space="preserve">Ve a la "Biblioteca del Programador de Tareas" para verificar que la tarea se haya creado correctamente.</w:t>
      </w:r>
      <w:r w:rsidDel="00000000" w:rsidR="00000000" w:rsidRPr="00000000">
        <w:rPr>
          <w:rFonts w:ascii="Arial" w:cs="Arial" w:eastAsia="Arial" w:hAnsi="Arial"/>
          <w:sz w:val="22"/>
          <w:szCs w:val="22"/>
        </w:rPr>
        <w:drawing>
          <wp:inline distB="0" distT="0" distL="0" distR="0">
            <wp:extent cx="4854271" cy="3451925"/>
            <wp:effectExtent b="0" l="0" r="0" t="0"/>
            <wp:docPr id="2141398687" name="image11.png"/>
            <a:graphic>
              <a:graphicData uri="http://schemas.openxmlformats.org/drawingml/2006/picture">
                <pic:pic>
                  <pic:nvPicPr>
                    <pic:cNvPr id="0" name="image11.png"/>
                    <pic:cNvPicPr preferRelativeResize="0"/>
                  </pic:nvPicPr>
                  <pic:blipFill>
                    <a:blip r:embed="rId20"/>
                    <a:srcRect b="7132" l="24949" r="21588" t="32042"/>
                    <a:stretch>
                      <a:fillRect/>
                    </a:stretch>
                  </pic:blipFill>
                  <pic:spPr>
                    <a:xfrm>
                      <a:off x="0" y="0"/>
                      <a:ext cx="4854271" cy="34519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1"/>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BC">
      <w:pPr>
        <w:pStyle w:val="Heading1"/>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Conclusión.</w:t>
      </w:r>
    </w:p>
    <w:p w:rsidR="00000000" w:rsidDel="00000000" w:rsidP="00000000" w:rsidRDefault="00000000" w:rsidRPr="00000000" w14:paraId="000000BD">
      <w:pPr>
        <w:rPr>
          <w:rFonts w:ascii="Arial" w:cs="Arial" w:eastAsia="Arial" w:hAnsi="Arial"/>
          <w:sz w:val="22"/>
          <w:szCs w:val="22"/>
        </w:rPr>
      </w:pPr>
      <w:r w:rsidDel="00000000" w:rsidR="00000000" w:rsidRPr="00000000">
        <w:rPr>
          <w:rFonts w:ascii="Arial" w:cs="Arial" w:eastAsia="Arial" w:hAnsi="Arial"/>
          <w:sz w:val="22"/>
          <w:szCs w:val="22"/>
          <w:rtl w:val="0"/>
        </w:rPr>
        <w:t xml:space="preserve">Este plan de respaldo garantiza que los datos del proyecto EYE ART SERVICES estén protegidos y disponibles para su restauración en caso de pérdida de datos. La automatización mediante el Programador de Tareas asegura la creación periódica de los respaldos sin intervención manual.</w:t>
      </w:r>
    </w:p>
    <w:sectPr>
      <w:headerReference r:id="rId21" w:type="default"/>
      <w:headerReference r:id="rId22" w:type="first"/>
      <w:footerReference r:id="rId23" w:type="first"/>
      <w:pgSz w:h="15840" w:w="12240" w:orient="portrait"/>
      <w:pgMar w:bottom="1701" w:top="2268" w:left="2268"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Aptos"/>
  <w:font w:name="Play">
    <w:embedRegular w:fontKey="{00000000-0000-0000-0000-000000000000}" r:id="rId1" w:subsetted="0"/>
    <w:embedBold w:fontKey="{00000000-0000-0000-0000-000000000000}" r:id="rId2" w:subsetted="0"/>
  </w:font>
  <w:font w:name="NewsGotT"/>
  <w:font w:name="Tahoma">
    <w:embedRegular w:fontKey="{00000000-0000-0000-0000-000000000000}" r:id="rId3" w:subsetted="0"/>
    <w:embedBold w:fontKey="{00000000-0000-0000-0000-000000000000}" r:id="rId4" w:subsetted="0"/>
  </w:font>
  <w:font w:name="Eras Bk B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spacing w:after="200" w:line="276" w:lineRule="auto"/>
      <w:jc w:val="right"/>
      <w:rPr>
        <w:rFonts w:ascii="Tahoma" w:cs="Tahoma" w:eastAsia="Tahoma" w:hAnsi="Tahoma"/>
        <w:b w:val="1"/>
        <w:color w:val="ffffff"/>
        <w:sz w:val="20"/>
        <w:szCs w:val="20"/>
      </w:rPr>
    </w:pPr>
    <w:r w:rsidDel="00000000" w:rsidR="00000000" w:rsidRPr="00000000">
      <w:rPr>
        <w:rtl w:val="0"/>
      </w:rPr>
    </w:r>
  </w:p>
  <w:tbl>
    <w:tblPr>
      <w:tblStyle w:val="Table1"/>
      <w:tblW w:w="9008.0" w:type="dxa"/>
      <w:jc w:val="left"/>
      <w:tblInd w:w="7.000000000000002" w:type="dxa"/>
      <w:tblBorders>
        <w:top w:color="808080" w:space="0" w:sz="4" w:val="single"/>
        <w:left w:color="808080" w:space="0" w:sz="4" w:val="single"/>
        <w:bottom w:color="808080" w:space="0" w:sz="4" w:val="single"/>
        <w:insideH w:color="808080" w:space="0" w:sz="4" w:val="single"/>
      </w:tblBorders>
      <w:tblLayout w:type="fixed"/>
      <w:tblLook w:val="0000"/>
    </w:tblPr>
    <w:tblGrid>
      <w:gridCol w:w="1389"/>
      <w:gridCol w:w="4688"/>
      <w:gridCol w:w="2931"/>
      <w:tblGridChange w:id="0">
        <w:tblGrid>
          <w:gridCol w:w="1389"/>
          <w:gridCol w:w="4688"/>
          <w:gridCol w:w="2931"/>
        </w:tblGrid>
      </w:tblGridChange>
    </w:tblGrid>
    <w:tr>
      <w:trPr>
        <w:cantSplit w:val="0"/>
        <w:trHeight w:val="1017" w:hRule="atLeast"/>
        <w:tblHeader w:val="0"/>
      </w:trPr>
      <w:tc>
        <w:tcPr>
          <w:tcBorders>
            <w:top w:color="808080" w:space="0" w:sz="4" w:val="single"/>
            <w:left w:color="808080" w:space="0" w:sz="4" w:val="single"/>
            <w:bottom w:color="808080" w:space="0" w:sz="4" w:val="single"/>
          </w:tcBorders>
          <w:shd w:fill="ffffff" w:val="clear"/>
          <w:vAlign w:val="center"/>
        </w:tcPr>
        <w:p w:rsidR="00000000" w:rsidDel="00000000" w:rsidP="00000000" w:rsidRDefault="00000000" w:rsidRPr="00000000" w14:paraId="000000BF">
          <w:pPr>
            <w:widowControl w:val="0"/>
            <w:spacing w:after="0" w:line="240" w:lineRule="auto"/>
            <w:jc w:val="center"/>
            <w:rPr>
              <w:rFonts w:ascii="NewsGotT" w:cs="NewsGotT" w:eastAsia="NewsGotT" w:hAnsi="NewsGotT"/>
              <w:color w:val="ffffff"/>
              <w:sz w:val="20"/>
              <w:szCs w:val="20"/>
            </w:rPr>
          </w:pPr>
          <w:r w:rsidDel="00000000" w:rsidR="00000000" w:rsidRPr="00000000">
            <w:rPr>
              <w:rFonts w:ascii="NewsGotT" w:cs="NewsGotT" w:eastAsia="NewsGotT" w:hAnsi="NewsGotT"/>
              <w:sz w:val="20"/>
              <w:szCs w:val="20"/>
            </w:rPr>
            <w:drawing>
              <wp:inline distB="114300" distT="114300" distL="114300" distR="114300">
                <wp:extent cx="609283" cy="885825"/>
                <wp:effectExtent b="0" l="0" r="0" t="0"/>
                <wp:docPr id="214139867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609283" cy="885825"/>
                        </a:xfrm>
                        <a:prstGeom prst="rect"/>
                        <a:ln/>
                      </pic:spPr>
                    </pic:pic>
                  </a:graphicData>
                </a:graphic>
              </wp:inline>
            </w:drawing>
          </w:r>
          <w:r w:rsidDel="00000000" w:rsidR="00000000" w:rsidRPr="00000000">
            <w:rPr>
              <w:rtl w:val="0"/>
            </w:rPr>
          </w:r>
        </w:p>
      </w:tc>
      <w:tc>
        <w:tcPr>
          <w:tcBorders>
            <w:top w:color="808080" w:space="0" w:sz="4" w:val="single"/>
            <w:left w:color="808080" w:space="0" w:sz="4" w:val="single"/>
            <w:bottom w:color="808080" w:space="0" w:sz="4" w:val="single"/>
          </w:tcBorders>
          <w:shd w:fill="ffffff" w:val="clear"/>
          <w:vAlign w:val="center"/>
        </w:tcPr>
        <w:p w:rsidR="00000000" w:rsidDel="00000000" w:rsidP="00000000" w:rsidRDefault="00000000" w:rsidRPr="00000000" w14:paraId="000000C0">
          <w:pPr>
            <w:widowControl w:val="0"/>
            <w:spacing w:after="113" w:line="240" w:lineRule="auto"/>
            <w:ind w:right="57"/>
            <w:jc w:val="center"/>
            <w:rPr>
              <w:rFonts w:ascii="Eras Bk BT" w:cs="Eras Bk BT" w:eastAsia="Eras Bk BT" w:hAnsi="Eras Bk BT"/>
              <w:b w:val="1"/>
              <w:sz w:val="20"/>
              <w:szCs w:val="20"/>
            </w:rPr>
          </w:pPr>
          <w:r w:rsidDel="00000000" w:rsidR="00000000" w:rsidRPr="00000000">
            <w:rPr>
              <w:rFonts w:ascii="Eras Bk BT" w:cs="Eras Bk BT" w:eastAsia="Eras Bk BT" w:hAnsi="Eras Bk BT"/>
              <w:b w:val="1"/>
              <w:sz w:val="20"/>
              <w:szCs w:val="20"/>
              <w:rtl w:val="0"/>
            </w:rPr>
            <w:t xml:space="preserve">EYE ART</w:t>
          </w:r>
        </w:p>
        <w:p w:rsidR="00000000" w:rsidDel="00000000" w:rsidP="00000000" w:rsidRDefault="00000000" w:rsidRPr="00000000" w14:paraId="000000C1">
          <w:pPr>
            <w:widowControl w:val="0"/>
            <w:spacing w:after="0" w:line="240" w:lineRule="auto"/>
            <w:ind w:right="57"/>
            <w:jc w:val="center"/>
            <w:rPr>
              <w:rFonts w:ascii="Eras Bk BT" w:cs="Eras Bk BT" w:eastAsia="Eras Bk BT" w:hAnsi="Eras Bk BT"/>
              <w:b w:val="1"/>
              <w:sz w:val="20"/>
              <w:szCs w:val="20"/>
            </w:rPr>
          </w:pPr>
          <w:r w:rsidDel="00000000" w:rsidR="00000000" w:rsidRPr="00000000">
            <w:rPr>
              <w:rFonts w:ascii="Eras Bk BT" w:cs="Eras Bk BT" w:eastAsia="Eras Bk BT" w:hAnsi="Eras Bk BT"/>
              <w:b w:val="1"/>
              <w:sz w:val="20"/>
              <w:szCs w:val="20"/>
              <w:rtl w:val="0"/>
            </w:rPr>
            <w:t xml:space="preserve">Plan de Respaldo</w:t>
          </w:r>
        </w:p>
      </w:tc>
      <w:tc>
        <w:tcPr>
          <w:tcBorders>
            <w:top w:color="808080" w:space="0" w:sz="4" w:val="single"/>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0C2">
          <w:pPr>
            <w:widowControl w:val="0"/>
            <w:spacing w:after="0" w:line="240" w:lineRule="auto"/>
            <w:ind w:right="57"/>
            <w:jc w:val="center"/>
            <w:rPr>
              <w:rFonts w:ascii="Eras Bk BT" w:cs="Eras Bk BT" w:eastAsia="Eras Bk BT" w:hAnsi="Eras Bk BT"/>
              <w:b w:val="1"/>
              <w:sz w:val="20"/>
              <w:szCs w:val="20"/>
            </w:rPr>
          </w:pPr>
          <w:r w:rsidDel="00000000" w:rsidR="00000000" w:rsidRPr="00000000">
            <w:rPr>
              <w:rFonts w:ascii="Eras Bk BT" w:cs="Eras Bk BT" w:eastAsia="Eras Bk BT" w:hAnsi="Eras Bk BT"/>
              <w:b w:val="1"/>
              <w:sz w:val="20"/>
              <w:szCs w:val="20"/>
              <w:rtl w:val="0"/>
            </w:rPr>
            <w:t xml:space="preserve">&lt;Unidad Organizativa&gt;</w:t>
          </w:r>
        </w:p>
      </w:tc>
    </w:tr>
  </w:tbl>
  <w:p w:rsidR="00000000" w:rsidDel="00000000" w:rsidP="00000000" w:rsidRDefault="00000000" w:rsidRPr="00000000" w14:paraId="000000C3">
    <w:pPr>
      <w:widowControl w:val="0"/>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es-CO"/>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Ttulo1">
    <w:name w:val="heading 1"/>
    <w:basedOn w:val="Normal"/>
    <w:next w:val="Normal"/>
    <w:link w:val="Ttulo1Car"/>
    <w:uiPriority w:val="9"/>
    <w:qFormat w:val="1"/>
    <w:pPr>
      <w:keepNext w:val="1"/>
      <w:keepLines w:val="1"/>
      <w:spacing w:after="80" w:before="360"/>
      <w:outlineLvl w:val="0"/>
    </w:pPr>
    <w:rPr>
      <w:rFonts w:ascii="Aptos Display" w:eastAsia="SimSun" w:hAnsi="Aptos Display"/>
      <w:color w:val="0f4761"/>
      <w:sz w:val="40"/>
      <w:szCs w:val="40"/>
    </w:rPr>
  </w:style>
  <w:style w:type="paragraph" w:styleId="Ttulo2">
    <w:name w:val="heading 2"/>
    <w:basedOn w:val="Normal"/>
    <w:next w:val="Normal"/>
    <w:link w:val="Ttulo2Car"/>
    <w:uiPriority w:val="9"/>
    <w:semiHidden w:val="1"/>
    <w:unhideWhenUsed w:val="1"/>
    <w:qFormat w:val="1"/>
    <w:pPr>
      <w:keepNext w:val="1"/>
      <w:keepLines w:val="1"/>
      <w:spacing w:after="80" w:before="160"/>
      <w:outlineLvl w:val="1"/>
    </w:pPr>
    <w:rPr>
      <w:rFonts w:ascii="Aptos Display" w:eastAsia="SimSun" w:hAnsi="Aptos Display"/>
      <w:color w:val="0f4761"/>
      <w:sz w:val="32"/>
      <w:szCs w:val="32"/>
    </w:rPr>
  </w:style>
  <w:style w:type="paragraph" w:styleId="Ttulo3">
    <w:name w:val="heading 3"/>
    <w:basedOn w:val="Normal"/>
    <w:next w:val="Normal"/>
    <w:link w:val="Ttulo3Car"/>
    <w:uiPriority w:val="9"/>
    <w:semiHidden w:val="1"/>
    <w:unhideWhenUsed w:val="1"/>
    <w:qFormat w:val="1"/>
    <w:pPr>
      <w:keepNext w:val="1"/>
      <w:keepLines w:val="1"/>
      <w:spacing w:after="80" w:before="160"/>
      <w:outlineLvl w:val="2"/>
    </w:pPr>
    <w:rPr>
      <w:rFonts w:eastAsia="SimSun"/>
      <w:color w:val="0f4761"/>
      <w:sz w:val="28"/>
      <w:szCs w:val="28"/>
    </w:rPr>
  </w:style>
  <w:style w:type="paragraph" w:styleId="Ttulo4">
    <w:name w:val="heading 4"/>
    <w:basedOn w:val="Normal"/>
    <w:next w:val="Normal"/>
    <w:link w:val="Ttulo4Car"/>
    <w:uiPriority w:val="9"/>
    <w:semiHidden w:val="1"/>
    <w:unhideWhenUsed w:val="1"/>
    <w:qFormat w:val="1"/>
    <w:pPr>
      <w:keepNext w:val="1"/>
      <w:keepLines w:val="1"/>
      <w:spacing w:after="40" w:before="80"/>
      <w:outlineLvl w:val="3"/>
    </w:pPr>
    <w:rPr>
      <w:rFonts w:eastAsia="SimSun"/>
      <w:i w:val="1"/>
      <w:iCs w:val="1"/>
      <w:color w:val="0f4761"/>
    </w:rPr>
  </w:style>
  <w:style w:type="paragraph" w:styleId="Ttulo5">
    <w:name w:val="heading 5"/>
    <w:basedOn w:val="Normal"/>
    <w:next w:val="Normal"/>
    <w:link w:val="Ttulo5Car"/>
    <w:uiPriority w:val="9"/>
    <w:semiHidden w:val="1"/>
    <w:unhideWhenUsed w:val="1"/>
    <w:qFormat w:val="1"/>
    <w:pPr>
      <w:keepNext w:val="1"/>
      <w:keepLines w:val="1"/>
      <w:spacing w:after="40" w:before="80"/>
      <w:outlineLvl w:val="4"/>
    </w:pPr>
    <w:rPr>
      <w:rFonts w:eastAsia="SimSun"/>
      <w:color w:val="0f4761"/>
    </w:rPr>
  </w:style>
  <w:style w:type="paragraph" w:styleId="Ttulo6">
    <w:name w:val="heading 6"/>
    <w:basedOn w:val="Normal"/>
    <w:next w:val="Normal"/>
    <w:link w:val="Ttulo6Car"/>
    <w:uiPriority w:val="9"/>
    <w:semiHidden w:val="1"/>
    <w:unhideWhenUsed w:val="1"/>
    <w:qFormat w:val="1"/>
    <w:pPr>
      <w:keepNext w:val="1"/>
      <w:keepLines w:val="1"/>
      <w:spacing w:after="0" w:before="40"/>
      <w:outlineLvl w:val="5"/>
    </w:pPr>
    <w:rPr>
      <w:rFonts w:eastAsia="SimSun"/>
      <w:i w:val="1"/>
      <w:iCs w:val="1"/>
      <w:color w:val="595959"/>
    </w:rPr>
  </w:style>
  <w:style w:type="paragraph" w:styleId="Ttulo7">
    <w:name w:val="heading 7"/>
    <w:basedOn w:val="Normal"/>
    <w:next w:val="Normal"/>
    <w:link w:val="Ttulo7Car"/>
    <w:uiPriority w:val="9"/>
    <w:qFormat w:val="1"/>
    <w:pPr>
      <w:keepNext w:val="1"/>
      <w:keepLines w:val="1"/>
      <w:spacing w:after="0" w:before="40"/>
      <w:outlineLvl w:val="6"/>
    </w:pPr>
    <w:rPr>
      <w:rFonts w:eastAsia="SimSun"/>
      <w:color w:val="595959"/>
    </w:rPr>
  </w:style>
  <w:style w:type="paragraph" w:styleId="Ttulo8">
    <w:name w:val="heading 8"/>
    <w:basedOn w:val="Normal"/>
    <w:next w:val="Normal"/>
    <w:link w:val="Ttulo8Car"/>
    <w:uiPriority w:val="9"/>
    <w:qFormat w:val="1"/>
    <w:pPr>
      <w:keepNext w:val="1"/>
      <w:keepLines w:val="1"/>
      <w:spacing w:after="0"/>
      <w:outlineLvl w:val="7"/>
    </w:pPr>
    <w:rPr>
      <w:rFonts w:eastAsia="SimSun"/>
      <w:i w:val="1"/>
      <w:iCs w:val="1"/>
      <w:color w:val="272727"/>
    </w:rPr>
  </w:style>
  <w:style w:type="paragraph" w:styleId="Ttulo9">
    <w:name w:val="heading 9"/>
    <w:basedOn w:val="Normal"/>
    <w:next w:val="Normal"/>
    <w:link w:val="Ttulo9Car"/>
    <w:uiPriority w:val="9"/>
    <w:qFormat w:val="1"/>
    <w:pPr>
      <w:keepNext w:val="1"/>
      <w:keepLines w:val="1"/>
      <w:spacing w:after="0"/>
      <w:outlineLvl w:val="8"/>
    </w:pPr>
    <w:rPr>
      <w:rFonts w:eastAsia="SimSun"/>
      <w:color w:val="272727"/>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Pr>
      <w:rFonts w:ascii="Aptos Display" w:cs="SimSun" w:eastAsia="SimSun" w:hAnsi="Aptos Display"/>
      <w:color w:val="0f4761"/>
      <w:sz w:val="40"/>
      <w:szCs w:val="40"/>
    </w:rPr>
  </w:style>
  <w:style w:type="character" w:styleId="Ttulo2Car" w:customStyle="1">
    <w:name w:val="Título 2 Car"/>
    <w:basedOn w:val="Fuentedeprrafopredeter"/>
    <w:link w:val="Ttulo2"/>
    <w:uiPriority w:val="9"/>
    <w:rPr>
      <w:rFonts w:ascii="Aptos Display" w:cs="SimSun" w:eastAsia="SimSun" w:hAnsi="Aptos Display"/>
      <w:color w:val="0f4761"/>
      <w:sz w:val="32"/>
      <w:szCs w:val="32"/>
    </w:rPr>
  </w:style>
  <w:style w:type="character" w:styleId="Ttulo3Car" w:customStyle="1">
    <w:name w:val="Título 3 Car"/>
    <w:basedOn w:val="Fuentedeprrafopredeter"/>
    <w:link w:val="Ttulo3"/>
    <w:uiPriority w:val="9"/>
    <w:rPr>
      <w:rFonts w:cs="SimSun" w:eastAsia="SimSun"/>
      <w:color w:val="0f4761"/>
      <w:sz w:val="28"/>
      <w:szCs w:val="28"/>
    </w:rPr>
  </w:style>
  <w:style w:type="character" w:styleId="Ttulo4Car" w:customStyle="1">
    <w:name w:val="Título 4 Car"/>
    <w:basedOn w:val="Fuentedeprrafopredeter"/>
    <w:link w:val="Ttulo4"/>
    <w:uiPriority w:val="9"/>
    <w:rPr>
      <w:rFonts w:cs="SimSun" w:eastAsia="SimSun"/>
      <w:i w:val="1"/>
      <w:iCs w:val="1"/>
      <w:color w:val="0f4761"/>
    </w:rPr>
  </w:style>
  <w:style w:type="character" w:styleId="Ttulo5Car" w:customStyle="1">
    <w:name w:val="Título 5 Car"/>
    <w:basedOn w:val="Fuentedeprrafopredeter"/>
    <w:link w:val="Ttulo5"/>
    <w:uiPriority w:val="9"/>
    <w:rPr>
      <w:rFonts w:cs="SimSun" w:eastAsia="SimSun"/>
      <w:color w:val="0f4761"/>
    </w:rPr>
  </w:style>
  <w:style w:type="character" w:styleId="Ttulo6Car" w:customStyle="1">
    <w:name w:val="Título 6 Car"/>
    <w:basedOn w:val="Fuentedeprrafopredeter"/>
    <w:link w:val="Ttulo6"/>
    <w:uiPriority w:val="9"/>
    <w:rPr>
      <w:rFonts w:cs="SimSun" w:eastAsia="SimSun"/>
      <w:i w:val="1"/>
      <w:iCs w:val="1"/>
      <w:color w:val="595959"/>
    </w:rPr>
  </w:style>
  <w:style w:type="character" w:styleId="Ttulo7Car" w:customStyle="1">
    <w:name w:val="Título 7 Car"/>
    <w:basedOn w:val="Fuentedeprrafopredeter"/>
    <w:link w:val="Ttulo7"/>
    <w:uiPriority w:val="9"/>
    <w:rPr>
      <w:rFonts w:cs="SimSun" w:eastAsia="SimSun"/>
      <w:color w:val="595959"/>
    </w:rPr>
  </w:style>
  <w:style w:type="character" w:styleId="Ttulo8Car" w:customStyle="1">
    <w:name w:val="Título 8 Car"/>
    <w:basedOn w:val="Fuentedeprrafopredeter"/>
    <w:link w:val="Ttulo8"/>
    <w:uiPriority w:val="9"/>
    <w:rPr>
      <w:rFonts w:cs="SimSun" w:eastAsia="SimSun"/>
      <w:i w:val="1"/>
      <w:iCs w:val="1"/>
      <w:color w:val="272727"/>
    </w:rPr>
  </w:style>
  <w:style w:type="character" w:styleId="Ttulo9Car" w:customStyle="1">
    <w:name w:val="Título 9 Car"/>
    <w:basedOn w:val="Fuentedeprrafopredeter"/>
    <w:link w:val="Ttulo9"/>
    <w:uiPriority w:val="9"/>
    <w:rPr>
      <w:rFonts w:cs="SimSun" w:eastAsia="SimSun"/>
      <w:color w:val="272727"/>
    </w:rPr>
  </w:style>
  <w:style w:type="paragraph" w:styleId="Ttulo">
    <w:name w:val="Title"/>
    <w:basedOn w:val="Normal"/>
    <w:next w:val="Normal"/>
    <w:link w:val="TtuloCar"/>
    <w:uiPriority w:val="10"/>
    <w:qFormat w:val="1"/>
    <w:pPr>
      <w:spacing w:after="80" w:line="240" w:lineRule="auto"/>
      <w:contextualSpacing w:val="1"/>
    </w:pPr>
    <w:rPr>
      <w:rFonts w:ascii="Aptos Display" w:eastAsia="SimSun" w:hAnsi="Aptos Display"/>
      <w:spacing w:val="-10"/>
      <w:kern w:val="28"/>
      <w:sz w:val="56"/>
      <w:szCs w:val="56"/>
    </w:rPr>
  </w:style>
  <w:style w:type="character" w:styleId="TtuloCar" w:customStyle="1">
    <w:name w:val="Título Car"/>
    <w:basedOn w:val="Fuentedeprrafopredeter"/>
    <w:link w:val="Ttulo"/>
    <w:uiPriority w:val="10"/>
    <w:rPr>
      <w:rFonts w:ascii="Aptos Display" w:cs="SimSun" w:eastAsia="SimSun" w:hAnsi="Aptos Display"/>
      <w:spacing w:val="-10"/>
      <w:kern w:val="28"/>
      <w:sz w:val="56"/>
      <w:szCs w:val="56"/>
    </w:rPr>
  </w:style>
  <w:style w:type="paragraph" w:styleId="Subttulo">
    <w:name w:val="Subtitle"/>
    <w:basedOn w:val="Normal"/>
    <w:next w:val="Normal"/>
    <w:link w:val="SubttuloCar"/>
    <w:uiPriority w:val="11"/>
    <w:qFormat w:val="1"/>
    <w:pPr>
      <w:numPr>
        <w:ilvl w:val="1"/>
      </w:numPr>
    </w:pPr>
    <w:rPr>
      <w:rFonts w:eastAsia="SimSun"/>
      <w:color w:val="595959"/>
      <w:spacing w:val="15"/>
      <w:sz w:val="28"/>
      <w:szCs w:val="28"/>
    </w:rPr>
  </w:style>
  <w:style w:type="character" w:styleId="SubttuloCar" w:customStyle="1">
    <w:name w:val="Subtítulo Car"/>
    <w:basedOn w:val="Fuentedeprrafopredeter"/>
    <w:link w:val="Subttulo"/>
    <w:uiPriority w:val="11"/>
    <w:rPr>
      <w:rFonts w:cs="SimSun" w:eastAsia="SimSun"/>
      <w:color w:val="595959"/>
      <w:spacing w:val="15"/>
      <w:sz w:val="28"/>
      <w:szCs w:val="28"/>
    </w:rPr>
  </w:style>
  <w:style w:type="paragraph" w:styleId="Cita">
    <w:name w:val="Quote"/>
    <w:basedOn w:val="Normal"/>
    <w:next w:val="Normal"/>
    <w:link w:val="CitaCar"/>
    <w:uiPriority w:val="29"/>
    <w:qFormat w:val="1"/>
    <w:pPr>
      <w:spacing w:before="160"/>
      <w:jc w:val="center"/>
    </w:pPr>
    <w:rPr>
      <w:i w:val="1"/>
      <w:iCs w:val="1"/>
      <w:color w:val="404040"/>
    </w:rPr>
  </w:style>
  <w:style w:type="character" w:styleId="CitaCar" w:customStyle="1">
    <w:name w:val="Cita Car"/>
    <w:basedOn w:val="Fuentedeprrafopredeter"/>
    <w:link w:val="Cita"/>
    <w:uiPriority w:val="29"/>
    <w:rPr>
      <w:i w:val="1"/>
      <w:iCs w:val="1"/>
      <w:color w:val="404040"/>
    </w:rPr>
  </w:style>
  <w:style w:type="paragraph" w:styleId="Prrafodelista">
    <w:name w:val="List Paragraph"/>
    <w:basedOn w:val="Normal"/>
    <w:uiPriority w:val="34"/>
    <w:qFormat w:val="1"/>
    <w:pPr>
      <w:ind w:left="720"/>
      <w:contextualSpacing w:val="1"/>
    </w:pPr>
  </w:style>
  <w:style w:type="character" w:styleId="nfasisintenso">
    <w:name w:val="Intense Emphasis"/>
    <w:basedOn w:val="Fuentedeprrafopredeter"/>
    <w:uiPriority w:val="21"/>
    <w:qFormat w:val="1"/>
    <w:rPr>
      <w:i w:val="1"/>
      <w:iCs w:val="1"/>
      <w:color w:val="0f4761"/>
    </w:rPr>
  </w:style>
  <w:style w:type="paragraph" w:styleId="Citadestacada">
    <w:name w:val="Intense Quote"/>
    <w:basedOn w:val="Normal"/>
    <w:next w:val="Normal"/>
    <w:link w:val="CitadestacadaCar"/>
    <w:uiPriority w:val="30"/>
    <w:qFormat w:val="1"/>
    <w:pPr>
      <w:pBdr>
        <w:top w:color="0f4761" w:space="10" w:sz="4" w:val="single"/>
        <w:bottom w:color="0f4761" w:space="10" w:sz="4" w:val="single"/>
      </w:pBdr>
      <w:spacing w:after="360" w:before="360"/>
      <w:ind w:left="864" w:right="864"/>
      <w:jc w:val="center"/>
    </w:pPr>
    <w:rPr>
      <w:i w:val="1"/>
      <w:iCs w:val="1"/>
      <w:color w:val="0f4761"/>
    </w:rPr>
  </w:style>
  <w:style w:type="character" w:styleId="CitadestacadaCar" w:customStyle="1">
    <w:name w:val="Cita destacada Car"/>
    <w:basedOn w:val="Fuentedeprrafopredeter"/>
    <w:link w:val="Citadestacada"/>
    <w:uiPriority w:val="30"/>
    <w:rPr>
      <w:i w:val="1"/>
      <w:iCs w:val="1"/>
      <w:color w:val="0f4761"/>
    </w:rPr>
  </w:style>
  <w:style w:type="character" w:styleId="Referenciaintensa">
    <w:name w:val="Intense Reference"/>
    <w:basedOn w:val="Fuentedeprrafopredeter"/>
    <w:uiPriority w:val="32"/>
    <w:qFormat w:val="1"/>
    <w:rPr>
      <w:b w:val="1"/>
      <w:bCs w:val="1"/>
      <w:smallCaps w:val="1"/>
      <w:color w:val="0f4761"/>
      <w:spacing w:val="5"/>
    </w:rPr>
  </w:style>
  <w:style w:type="paragraph" w:styleId="Encabezado">
    <w:name w:val="header"/>
    <w:basedOn w:val="Normal"/>
    <w:link w:val="EncabezadoCar"/>
    <w:uiPriority w:val="99"/>
    <w:pPr>
      <w:tabs>
        <w:tab w:val="center" w:pos="4419"/>
        <w:tab w:val="right" w:pos="8838"/>
      </w:tabs>
      <w:spacing w:after="0" w:line="240" w:lineRule="auto"/>
    </w:pPr>
  </w:style>
  <w:style w:type="character" w:styleId="EncabezadoCar" w:customStyle="1">
    <w:name w:val="Encabezado Car"/>
    <w:basedOn w:val="Fuentedeprrafopredeter"/>
    <w:link w:val="Encabezado"/>
    <w:uiPriority w:val="99"/>
  </w:style>
  <w:style w:type="paragraph" w:styleId="Piedepgina">
    <w:name w:val="footer"/>
    <w:basedOn w:val="Normal"/>
    <w:link w:val="PiedepginaCar"/>
    <w:uiPriority w:val="99"/>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style>
  <w:style w:type="paragraph" w:styleId="NormalWeb">
    <w:name w:val="Normal (Web)"/>
    <w:basedOn w:val="Normal"/>
    <w:uiPriority w:val="99"/>
    <w:semiHidden w:val="1"/>
    <w:unhideWhenUsed w:val="1"/>
    <w:rsid w:val="00F71BA6"/>
    <w:pPr>
      <w:spacing w:after="100" w:afterAutospacing="1" w:before="100" w:beforeAutospacing="1" w:line="240" w:lineRule="auto"/>
    </w:pPr>
    <w:rPr>
      <w:rFonts w:ascii="Times New Roman" w:cs="Times New Roman" w:eastAsia="Times New Roman" w:hAnsi="Times New Roman"/>
      <w:kern w:val="0"/>
      <w:lang w:eastAsia="es-CO"/>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28.0" w:type="dxa"/>
        <w:left w:w="23.0" w:type="dxa"/>
        <w:bottom w:w="28.0" w:type="dxa"/>
        <w:right w:w="2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2.png"/><Relationship Id="rId22" Type="http://schemas.openxmlformats.org/officeDocument/2006/relationships/header" Target="header2.xml"/><Relationship Id="rId10" Type="http://schemas.openxmlformats.org/officeDocument/2006/relationships/image" Target="media/image3.png"/><Relationship Id="rId21"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15.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3.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customXml" Target="../customXML/item1.xml"/><Relationship Id="rId18"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Tahoma-regular.ttf"/><Relationship Id="rId4" Type="http://schemas.openxmlformats.org/officeDocument/2006/relationships/font" Target="fonts/Tahoma-bold.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2bAvcaW0ohcnnqo+uhuuLRf3VA==">CgMxLjA4AHIhMUFkbV9DLTlxa3lWNkR1ZFpQSlB5LUltbURkUXdhSjZj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2024-06-04T23:08:00Z</dcterms:created>
  <dc:creator>Daniel Felipe Romero Moreno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e0a6cfaf88ae47289b7c4429acb6048f</vt:lpwstr>
  </property>
</Properties>
</file>